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24E88" w14:textId="77777777" w:rsidR="002B53F4" w:rsidRDefault="002B53F4" w:rsidP="002B53F4">
      <w:r w:rsidRPr="00DD50B7">
        <w:rPr>
          <w:b/>
          <w:bCs/>
        </w:rPr>
        <w:t xml:space="preserve">Overené hry, aplikované na hodinách </w:t>
      </w:r>
      <w:r>
        <w:rPr>
          <w:b/>
          <w:bCs/>
        </w:rPr>
        <w:t>cudzieho jazyka</w:t>
      </w:r>
      <w:r w:rsidRPr="00DD50B7">
        <w:rPr>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2"/>
        <w:gridCol w:w="7424"/>
      </w:tblGrid>
      <w:tr w:rsidR="002B53F4" w:rsidRPr="001037FF" w14:paraId="51E4D135" w14:textId="77777777" w:rsidTr="00A669E3">
        <w:tc>
          <w:tcPr>
            <w:tcW w:w="883" w:type="pct"/>
          </w:tcPr>
          <w:p w14:paraId="638B78E4" w14:textId="77777777" w:rsidR="002B53F4" w:rsidRPr="009E786D" w:rsidRDefault="002B53F4" w:rsidP="00A669E3">
            <w:pPr>
              <w:spacing w:after="0"/>
              <w:jc w:val="center"/>
              <w:rPr>
                <w:rFonts w:eastAsia="Times New Roman"/>
                <w:b/>
                <w:bCs/>
                <w:sz w:val="20"/>
                <w:szCs w:val="20"/>
                <w:lang w:val="en-GB" w:eastAsia="fi-FI"/>
              </w:rPr>
            </w:pPr>
            <w:r w:rsidRPr="009E786D">
              <w:rPr>
                <w:rFonts w:eastAsia="Times New Roman"/>
                <w:b/>
                <w:bCs/>
                <w:sz w:val="20"/>
                <w:szCs w:val="20"/>
                <w:lang w:val="en-GB" w:eastAsia="fi-FI"/>
              </w:rPr>
              <w:t>BINGO</w:t>
            </w:r>
          </w:p>
        </w:tc>
        <w:tc>
          <w:tcPr>
            <w:tcW w:w="4117" w:type="pct"/>
          </w:tcPr>
          <w:p w14:paraId="78A9B996" w14:textId="77777777" w:rsidR="002B53F4" w:rsidRDefault="002B53F4" w:rsidP="00A669E3">
            <w:pPr>
              <w:spacing w:after="0"/>
              <w:rPr>
                <w:rFonts w:eastAsia="Times New Roman"/>
                <w:sz w:val="20"/>
                <w:szCs w:val="20"/>
                <w:lang w:val="en-GB" w:eastAsia="fi-FI"/>
              </w:rPr>
            </w:pPr>
            <w:r w:rsidRPr="001037FF">
              <w:rPr>
                <w:rFonts w:eastAsia="Times New Roman"/>
                <w:sz w:val="20"/>
                <w:szCs w:val="20"/>
                <w:lang w:val="en-GB" w:eastAsia="fi-FI"/>
              </w:rPr>
              <w:t>A paper and pen game. The players have a sheet which is divided into nine squares. They write a newly acquired word in each square from memory. The teacher calls out words. If players have the same word on their sheet, they cross that word out. Once they have 3 words in one row, horizontally, vertically, or diagonally, they shou</w:t>
            </w:r>
            <w:r>
              <w:rPr>
                <w:rFonts w:eastAsia="Times New Roman"/>
                <w:sz w:val="20"/>
                <w:szCs w:val="20"/>
                <w:lang w:val="en-GB" w:eastAsia="fi-FI"/>
              </w:rPr>
              <w:t>t Bingo!</w:t>
            </w:r>
          </w:p>
          <w:p w14:paraId="2241ABE0" w14:textId="77777777" w:rsidR="002B53F4" w:rsidRPr="00A35AE4" w:rsidRDefault="002B53F4" w:rsidP="00A669E3">
            <w:pPr>
              <w:spacing w:after="0"/>
              <w:rPr>
                <w:rFonts w:eastAsia="Times New Roman"/>
                <w:sz w:val="20"/>
                <w:szCs w:val="20"/>
                <w:lang w:val="en-GB" w:eastAsia="fi-FI"/>
              </w:rPr>
            </w:pPr>
            <w:hyperlink r:id="rId4" w:history="1">
              <w:r w:rsidRPr="00A35AE4">
                <w:rPr>
                  <w:rStyle w:val="Hyperlink"/>
                  <w:sz w:val="20"/>
                  <w:szCs w:val="20"/>
                </w:rPr>
                <w:t>https://englishteaching101.com/online-vocabulary-games-generator/</w:t>
              </w:r>
            </w:hyperlink>
          </w:p>
          <w:p w14:paraId="4C6B77EE" w14:textId="77777777" w:rsidR="002B53F4" w:rsidRPr="001037FF" w:rsidRDefault="002B53F4" w:rsidP="00A669E3">
            <w:pPr>
              <w:spacing w:after="0"/>
              <w:rPr>
                <w:rFonts w:eastAsia="Times New Roman"/>
                <w:sz w:val="20"/>
                <w:szCs w:val="20"/>
                <w:lang w:val="en-GB" w:eastAsia="fi-FI"/>
              </w:rPr>
            </w:pPr>
            <w:hyperlink r:id="rId5" w:history="1">
              <w:r w:rsidRPr="00A35AE4">
                <w:rPr>
                  <w:rStyle w:val="Hyperlink"/>
                  <w:sz w:val="20"/>
                  <w:szCs w:val="20"/>
                </w:rPr>
                <w:t>https://myfreebingocards.com/bingo-card-generator</w:t>
              </w:r>
            </w:hyperlink>
          </w:p>
        </w:tc>
      </w:tr>
      <w:tr w:rsidR="002B53F4" w:rsidRPr="001037FF" w14:paraId="01CF0092" w14:textId="77777777" w:rsidTr="00A669E3">
        <w:tc>
          <w:tcPr>
            <w:tcW w:w="883" w:type="pct"/>
          </w:tcPr>
          <w:p w14:paraId="523ABFBC" w14:textId="77777777" w:rsidR="002B53F4" w:rsidRPr="001037FF" w:rsidRDefault="002B53F4" w:rsidP="00A669E3">
            <w:pPr>
              <w:spacing w:after="0"/>
              <w:jc w:val="center"/>
              <w:rPr>
                <w:rFonts w:eastAsia="Times New Roman"/>
                <w:sz w:val="20"/>
                <w:szCs w:val="20"/>
                <w:lang w:val="en-GB" w:eastAsia="fi-FI"/>
              </w:rPr>
            </w:pPr>
            <w:r w:rsidRPr="00940645">
              <w:rPr>
                <w:rFonts w:eastAsia="Times New Roman"/>
                <w:b/>
                <w:bCs/>
                <w:sz w:val="20"/>
                <w:szCs w:val="20"/>
                <w:lang w:val="en-GB" w:eastAsia="fi-FI"/>
              </w:rPr>
              <w:t>RUN AND TOUCH</w:t>
            </w:r>
            <w:r w:rsidRPr="001037FF">
              <w:rPr>
                <w:rFonts w:eastAsia="Times New Roman"/>
                <w:sz w:val="20"/>
                <w:szCs w:val="20"/>
                <w:lang w:val="en-GB" w:eastAsia="fi-FI"/>
              </w:rPr>
              <w:t xml:space="preserve"> </w:t>
            </w:r>
          </w:p>
        </w:tc>
        <w:tc>
          <w:tcPr>
            <w:tcW w:w="4117" w:type="pct"/>
          </w:tcPr>
          <w:p w14:paraId="32DA7533" w14:textId="77777777" w:rsidR="002B53F4" w:rsidRPr="001037FF" w:rsidRDefault="002B53F4" w:rsidP="00A669E3">
            <w:pPr>
              <w:spacing w:after="0"/>
              <w:rPr>
                <w:rFonts w:eastAsia="Times New Roman"/>
                <w:sz w:val="20"/>
                <w:szCs w:val="20"/>
                <w:lang w:val="en-GB" w:eastAsia="fi-FI"/>
              </w:rPr>
            </w:pPr>
            <w:r w:rsidRPr="001037FF">
              <w:rPr>
                <w:rFonts w:eastAsia="Times New Roman"/>
                <w:sz w:val="20"/>
                <w:szCs w:val="20"/>
                <w:lang w:val="en-GB" w:eastAsia="fi-FI"/>
              </w:rPr>
              <w:t>Learners line up in two teams in front of a couple of flashcards on the wall or board. The teacher calls out definitions of the words on the cards. Once a child thinks he/she can identify the card with the definition, runs to the card and touches it. The quicker is the winner.</w:t>
            </w:r>
            <w:r>
              <w:rPr>
                <w:rFonts w:eastAsia="Times New Roman"/>
                <w:sz w:val="20"/>
                <w:szCs w:val="20"/>
                <w:lang w:val="en-GB" w:eastAsia="fi-FI"/>
              </w:rPr>
              <w:t xml:space="preserve"> </w:t>
            </w:r>
          </w:p>
        </w:tc>
      </w:tr>
      <w:tr w:rsidR="002B53F4" w:rsidRPr="001037FF" w14:paraId="2DF8C2AF" w14:textId="77777777" w:rsidTr="00A669E3">
        <w:tc>
          <w:tcPr>
            <w:tcW w:w="883" w:type="pct"/>
          </w:tcPr>
          <w:p w14:paraId="7D5588BF" w14:textId="77777777" w:rsidR="002B53F4" w:rsidRPr="001037FF" w:rsidRDefault="002B53F4" w:rsidP="00A669E3">
            <w:pPr>
              <w:spacing w:after="0"/>
              <w:jc w:val="center"/>
              <w:rPr>
                <w:rFonts w:eastAsia="Times New Roman"/>
                <w:sz w:val="20"/>
                <w:szCs w:val="20"/>
                <w:lang w:val="en-GB" w:eastAsia="fi-FI"/>
              </w:rPr>
            </w:pPr>
            <w:r w:rsidRPr="00940645">
              <w:rPr>
                <w:rFonts w:eastAsia="Times New Roman"/>
                <w:b/>
                <w:bCs/>
                <w:sz w:val="20"/>
                <w:szCs w:val="20"/>
                <w:lang w:val="en-GB" w:eastAsia="fi-FI"/>
              </w:rPr>
              <w:t>ODD ONE OUT</w:t>
            </w:r>
          </w:p>
        </w:tc>
        <w:tc>
          <w:tcPr>
            <w:tcW w:w="4117" w:type="pct"/>
          </w:tcPr>
          <w:p w14:paraId="556C11EE" w14:textId="77777777" w:rsidR="002B53F4" w:rsidRPr="001037FF" w:rsidRDefault="002B53F4" w:rsidP="00A669E3">
            <w:pPr>
              <w:spacing w:after="0"/>
              <w:rPr>
                <w:rFonts w:eastAsia="Times New Roman"/>
                <w:sz w:val="20"/>
                <w:szCs w:val="20"/>
                <w:lang w:val="en-GB" w:eastAsia="fi-FI"/>
              </w:rPr>
            </w:pPr>
            <w:r w:rsidRPr="001037FF">
              <w:rPr>
                <w:rFonts w:eastAsia="Times New Roman"/>
                <w:sz w:val="20"/>
                <w:szCs w:val="20"/>
                <w:lang w:val="en-GB" w:eastAsia="fi-FI"/>
              </w:rPr>
              <w:t xml:space="preserve">This game can be played with word cards and flashcards alike. There are four words or pictures, one of which does not fit. The task is to spot out the odd </w:t>
            </w:r>
            <w:proofErr w:type="gramStart"/>
            <w:r w:rsidRPr="001037FF">
              <w:rPr>
                <w:rFonts w:eastAsia="Times New Roman"/>
                <w:sz w:val="20"/>
                <w:szCs w:val="20"/>
                <w:lang w:val="en-GB" w:eastAsia="fi-FI"/>
              </w:rPr>
              <w:t>one, and</w:t>
            </w:r>
            <w:proofErr w:type="gramEnd"/>
            <w:r w:rsidRPr="001037FF">
              <w:rPr>
                <w:rFonts w:eastAsia="Times New Roman"/>
                <w:sz w:val="20"/>
                <w:szCs w:val="20"/>
                <w:lang w:val="en-GB" w:eastAsia="fi-FI"/>
              </w:rPr>
              <w:t xml:space="preserve"> give reasons why it does not belong to the group.</w:t>
            </w:r>
            <w:r w:rsidRPr="00940645">
              <w:rPr>
                <w:rFonts w:eastAsia="Times New Roman"/>
                <w:b/>
                <w:bCs/>
                <w:sz w:val="20"/>
                <w:szCs w:val="20"/>
                <w:lang w:val="en-GB" w:eastAsia="fi-FI"/>
              </w:rPr>
              <w:t xml:space="preserve"> </w:t>
            </w:r>
          </w:p>
        </w:tc>
      </w:tr>
      <w:tr w:rsidR="002B53F4" w:rsidRPr="001037FF" w14:paraId="422C8925" w14:textId="77777777" w:rsidTr="00A669E3">
        <w:tc>
          <w:tcPr>
            <w:tcW w:w="883" w:type="pct"/>
          </w:tcPr>
          <w:p w14:paraId="3B518AA4" w14:textId="77777777" w:rsidR="002B53F4" w:rsidRPr="001037FF" w:rsidRDefault="002B53F4" w:rsidP="00A669E3">
            <w:pPr>
              <w:spacing w:after="0"/>
              <w:jc w:val="center"/>
              <w:rPr>
                <w:rFonts w:eastAsia="Times New Roman"/>
                <w:sz w:val="20"/>
                <w:szCs w:val="20"/>
                <w:lang w:val="en-GB" w:eastAsia="fi-FI"/>
              </w:rPr>
            </w:pPr>
            <w:r>
              <w:rPr>
                <w:rFonts w:eastAsia="Times New Roman"/>
                <w:b/>
                <w:bCs/>
                <w:sz w:val="20"/>
                <w:szCs w:val="20"/>
                <w:lang w:val="en-GB" w:eastAsia="fi-FI"/>
              </w:rPr>
              <w:t>“</w:t>
            </w:r>
            <w:r w:rsidRPr="00940645">
              <w:rPr>
                <w:rFonts w:eastAsia="Times New Roman"/>
                <w:b/>
                <w:bCs/>
                <w:sz w:val="20"/>
                <w:szCs w:val="20"/>
                <w:lang w:val="en-GB" w:eastAsia="fi-FI"/>
              </w:rPr>
              <w:t>HANGHMAN</w:t>
            </w:r>
            <w:r>
              <w:rPr>
                <w:rFonts w:eastAsia="Times New Roman"/>
                <w:b/>
                <w:bCs/>
                <w:sz w:val="20"/>
                <w:szCs w:val="20"/>
                <w:lang w:val="en-GB" w:eastAsia="fi-FI"/>
              </w:rPr>
              <w:t>”</w:t>
            </w:r>
          </w:p>
        </w:tc>
        <w:tc>
          <w:tcPr>
            <w:tcW w:w="4117" w:type="pct"/>
          </w:tcPr>
          <w:p w14:paraId="424091F7" w14:textId="77777777" w:rsidR="002B53F4" w:rsidRPr="001037FF" w:rsidRDefault="002B53F4" w:rsidP="00A669E3">
            <w:pPr>
              <w:spacing w:after="0"/>
              <w:rPr>
                <w:rFonts w:eastAsia="Times New Roman"/>
                <w:sz w:val="20"/>
                <w:szCs w:val="20"/>
                <w:lang w:val="en-GB" w:eastAsia="fi-FI"/>
              </w:rPr>
            </w:pPr>
            <w:r w:rsidRPr="001037FF">
              <w:rPr>
                <w:rFonts w:eastAsia="Times New Roman"/>
                <w:sz w:val="20"/>
                <w:szCs w:val="20"/>
                <w:lang w:val="en-GB" w:eastAsia="fi-FI"/>
              </w:rPr>
              <w:t xml:space="preserve">A game for practising the English Alphabet. The master of the game thinks of a </w:t>
            </w:r>
            <w:proofErr w:type="gramStart"/>
            <w:r w:rsidRPr="001037FF">
              <w:rPr>
                <w:rFonts w:eastAsia="Times New Roman"/>
                <w:sz w:val="20"/>
                <w:szCs w:val="20"/>
                <w:lang w:val="en-GB" w:eastAsia="fi-FI"/>
              </w:rPr>
              <w:t>word, but</w:t>
            </w:r>
            <w:proofErr w:type="gramEnd"/>
            <w:r w:rsidRPr="001037FF">
              <w:rPr>
                <w:rFonts w:eastAsia="Times New Roman"/>
                <w:sz w:val="20"/>
                <w:szCs w:val="20"/>
                <w:lang w:val="en-GB" w:eastAsia="fi-FI"/>
              </w:rPr>
              <w:t xml:space="preserve"> does not write it on the board. She only leaves gaps for the letters. Learners call out letters. Once a letter fits the word, it is getting written on the board. </w:t>
            </w:r>
          </w:p>
        </w:tc>
      </w:tr>
      <w:tr w:rsidR="002B53F4" w:rsidRPr="001037FF" w14:paraId="3CFA0C9A" w14:textId="77777777" w:rsidTr="00A669E3">
        <w:tc>
          <w:tcPr>
            <w:tcW w:w="883" w:type="pct"/>
          </w:tcPr>
          <w:p w14:paraId="4196372B" w14:textId="77777777" w:rsidR="002B53F4" w:rsidRPr="001037FF" w:rsidRDefault="002B53F4" w:rsidP="00A669E3">
            <w:pPr>
              <w:spacing w:after="0"/>
              <w:jc w:val="center"/>
              <w:rPr>
                <w:rFonts w:eastAsia="Times New Roman"/>
                <w:sz w:val="20"/>
                <w:szCs w:val="20"/>
                <w:lang w:val="en-GB" w:eastAsia="fi-FI"/>
              </w:rPr>
            </w:pPr>
            <w:r w:rsidRPr="00940645">
              <w:rPr>
                <w:rFonts w:eastAsia="Times New Roman"/>
                <w:b/>
                <w:bCs/>
                <w:sz w:val="20"/>
                <w:szCs w:val="20"/>
                <w:lang w:val="en-GB" w:eastAsia="fi-FI"/>
              </w:rPr>
              <w:t>CHARADES</w:t>
            </w:r>
          </w:p>
        </w:tc>
        <w:tc>
          <w:tcPr>
            <w:tcW w:w="4117" w:type="pct"/>
          </w:tcPr>
          <w:p w14:paraId="3ACF4796" w14:textId="77777777" w:rsidR="002B53F4" w:rsidRPr="001037FF" w:rsidRDefault="002B53F4" w:rsidP="00A669E3">
            <w:pPr>
              <w:spacing w:after="0"/>
              <w:rPr>
                <w:rFonts w:eastAsia="Times New Roman"/>
                <w:sz w:val="20"/>
                <w:szCs w:val="20"/>
                <w:lang w:val="en-GB" w:eastAsia="fi-FI"/>
              </w:rPr>
            </w:pPr>
            <w:r>
              <w:rPr>
                <w:rFonts w:eastAsia="Times New Roman"/>
                <w:sz w:val="20"/>
                <w:szCs w:val="20"/>
                <w:lang w:val="en-GB" w:eastAsia="fi-FI"/>
              </w:rPr>
              <w:t xml:space="preserve">The player picks up a card with a word in English and </w:t>
            </w:r>
            <w:proofErr w:type="gramStart"/>
            <w:r>
              <w:rPr>
                <w:rFonts w:eastAsia="Times New Roman"/>
                <w:sz w:val="20"/>
                <w:szCs w:val="20"/>
                <w:lang w:val="en-GB" w:eastAsia="fi-FI"/>
              </w:rPr>
              <w:t>has to</w:t>
            </w:r>
            <w:proofErr w:type="gramEnd"/>
            <w:r>
              <w:rPr>
                <w:rFonts w:eastAsia="Times New Roman"/>
                <w:sz w:val="20"/>
                <w:szCs w:val="20"/>
                <w:lang w:val="en-GB" w:eastAsia="fi-FI"/>
              </w:rPr>
              <w:t xml:space="preserve"> mime it without saying anything. Others have to say the word in English. </w:t>
            </w:r>
          </w:p>
        </w:tc>
      </w:tr>
      <w:tr w:rsidR="002B53F4" w:rsidRPr="001037FF" w14:paraId="0612ED93" w14:textId="77777777" w:rsidTr="00A669E3">
        <w:tc>
          <w:tcPr>
            <w:tcW w:w="883" w:type="pct"/>
          </w:tcPr>
          <w:p w14:paraId="5FC231E1" w14:textId="77777777" w:rsidR="002B53F4" w:rsidRPr="001037FF" w:rsidRDefault="002B53F4" w:rsidP="00A669E3">
            <w:pPr>
              <w:spacing w:after="0"/>
              <w:jc w:val="center"/>
              <w:rPr>
                <w:rFonts w:eastAsia="Times New Roman"/>
                <w:sz w:val="20"/>
                <w:szCs w:val="20"/>
                <w:lang w:val="en-GB" w:eastAsia="fi-FI"/>
              </w:rPr>
            </w:pPr>
            <w:r w:rsidRPr="00940645">
              <w:rPr>
                <w:rFonts w:eastAsia="Times New Roman"/>
                <w:b/>
                <w:bCs/>
                <w:sz w:val="20"/>
                <w:szCs w:val="20"/>
                <w:lang w:val="en-GB" w:eastAsia="fi-FI"/>
              </w:rPr>
              <w:t>LIP READING</w:t>
            </w:r>
            <w:r w:rsidRPr="001037FF">
              <w:rPr>
                <w:rFonts w:eastAsia="Times New Roman"/>
                <w:sz w:val="20"/>
                <w:szCs w:val="20"/>
                <w:lang w:val="en-GB" w:eastAsia="fi-FI"/>
              </w:rPr>
              <w:t xml:space="preserve"> </w:t>
            </w:r>
          </w:p>
        </w:tc>
        <w:tc>
          <w:tcPr>
            <w:tcW w:w="4117" w:type="pct"/>
          </w:tcPr>
          <w:p w14:paraId="38007EF2" w14:textId="77777777" w:rsidR="002B53F4" w:rsidRPr="001037FF" w:rsidRDefault="002B53F4" w:rsidP="00A669E3">
            <w:pPr>
              <w:spacing w:after="0"/>
              <w:rPr>
                <w:rFonts w:eastAsia="Times New Roman"/>
                <w:sz w:val="20"/>
                <w:szCs w:val="20"/>
                <w:lang w:val="en-GB" w:eastAsia="fi-FI"/>
              </w:rPr>
            </w:pPr>
            <w:r>
              <w:rPr>
                <w:rFonts w:eastAsia="Times New Roman"/>
                <w:sz w:val="20"/>
                <w:szCs w:val="20"/>
                <w:lang w:val="en-GB" w:eastAsia="fi-FI"/>
              </w:rPr>
              <w:t xml:space="preserve">The student picks up a card and </w:t>
            </w:r>
            <w:proofErr w:type="gramStart"/>
            <w:r>
              <w:rPr>
                <w:rFonts w:eastAsia="Times New Roman"/>
                <w:sz w:val="20"/>
                <w:szCs w:val="20"/>
                <w:lang w:val="en-GB" w:eastAsia="fi-FI"/>
              </w:rPr>
              <w:t>has to</w:t>
            </w:r>
            <w:proofErr w:type="gramEnd"/>
            <w:r>
              <w:rPr>
                <w:rFonts w:eastAsia="Times New Roman"/>
                <w:sz w:val="20"/>
                <w:szCs w:val="20"/>
                <w:lang w:val="en-GB" w:eastAsia="fi-FI"/>
              </w:rPr>
              <w:t xml:space="preserve"> just whisper the word on the card in front of the whole group (without any sound). The others </w:t>
            </w:r>
            <w:proofErr w:type="gramStart"/>
            <w:r>
              <w:rPr>
                <w:rFonts w:eastAsia="Times New Roman"/>
                <w:sz w:val="20"/>
                <w:szCs w:val="20"/>
                <w:lang w:val="en-GB" w:eastAsia="fi-FI"/>
              </w:rPr>
              <w:t>have to</w:t>
            </w:r>
            <w:proofErr w:type="gramEnd"/>
            <w:r>
              <w:rPr>
                <w:rFonts w:eastAsia="Times New Roman"/>
                <w:sz w:val="20"/>
                <w:szCs w:val="20"/>
                <w:lang w:val="en-GB" w:eastAsia="fi-FI"/>
              </w:rPr>
              <w:t xml:space="preserve"> read his lips and say the correct word. </w:t>
            </w:r>
          </w:p>
        </w:tc>
      </w:tr>
      <w:tr w:rsidR="002B53F4" w:rsidRPr="001037FF" w14:paraId="2A9A80EF" w14:textId="77777777" w:rsidTr="00A669E3">
        <w:tc>
          <w:tcPr>
            <w:tcW w:w="883" w:type="pct"/>
          </w:tcPr>
          <w:p w14:paraId="1F30C3D9" w14:textId="77777777" w:rsidR="002B53F4" w:rsidRPr="001037FF" w:rsidRDefault="002B53F4" w:rsidP="00A669E3">
            <w:pPr>
              <w:spacing w:after="0"/>
              <w:jc w:val="center"/>
              <w:rPr>
                <w:rFonts w:eastAsia="Times New Roman"/>
                <w:sz w:val="20"/>
                <w:szCs w:val="20"/>
                <w:lang w:val="en-GB" w:eastAsia="fi-FI"/>
              </w:rPr>
            </w:pPr>
            <w:r w:rsidRPr="00940645">
              <w:rPr>
                <w:rFonts w:eastAsia="Times New Roman"/>
                <w:b/>
                <w:bCs/>
                <w:sz w:val="20"/>
                <w:szCs w:val="20"/>
                <w:lang w:val="en-GB" w:eastAsia="fi-FI"/>
              </w:rPr>
              <w:t>PICTIONARY</w:t>
            </w:r>
          </w:p>
        </w:tc>
        <w:tc>
          <w:tcPr>
            <w:tcW w:w="4117" w:type="pct"/>
          </w:tcPr>
          <w:p w14:paraId="2CD60C16" w14:textId="77777777" w:rsidR="002B53F4" w:rsidRPr="001037FF" w:rsidRDefault="002B53F4" w:rsidP="00A669E3">
            <w:pPr>
              <w:spacing w:after="0"/>
              <w:rPr>
                <w:rFonts w:eastAsia="Times New Roman"/>
                <w:sz w:val="20"/>
                <w:szCs w:val="20"/>
                <w:lang w:val="en-GB" w:eastAsia="fi-FI"/>
              </w:rPr>
            </w:pPr>
            <w:r>
              <w:rPr>
                <w:rFonts w:eastAsia="Times New Roman"/>
                <w:sz w:val="20"/>
                <w:szCs w:val="20"/>
                <w:lang w:val="en-GB" w:eastAsia="fi-FI"/>
              </w:rPr>
              <w:t xml:space="preserve">The player picks up a card with a word in English and </w:t>
            </w:r>
            <w:proofErr w:type="gramStart"/>
            <w:r>
              <w:rPr>
                <w:rFonts w:eastAsia="Times New Roman"/>
                <w:sz w:val="20"/>
                <w:szCs w:val="20"/>
                <w:lang w:val="en-GB" w:eastAsia="fi-FI"/>
              </w:rPr>
              <w:t>has to</w:t>
            </w:r>
            <w:proofErr w:type="gramEnd"/>
            <w:r>
              <w:rPr>
                <w:rFonts w:eastAsia="Times New Roman"/>
                <w:sz w:val="20"/>
                <w:szCs w:val="20"/>
                <w:lang w:val="en-GB" w:eastAsia="fi-FI"/>
              </w:rPr>
              <w:t xml:space="preserve"> draw it. Others have to say the word in English. </w:t>
            </w:r>
          </w:p>
        </w:tc>
      </w:tr>
      <w:tr w:rsidR="002B53F4" w:rsidRPr="001037FF" w14:paraId="379B6A54" w14:textId="77777777" w:rsidTr="00A669E3">
        <w:tc>
          <w:tcPr>
            <w:tcW w:w="883" w:type="pct"/>
          </w:tcPr>
          <w:p w14:paraId="04511B9B" w14:textId="77777777" w:rsidR="002B53F4" w:rsidRPr="001037FF" w:rsidRDefault="002B53F4" w:rsidP="00A669E3">
            <w:pPr>
              <w:spacing w:after="0"/>
              <w:jc w:val="center"/>
              <w:rPr>
                <w:rFonts w:eastAsia="Times New Roman"/>
                <w:sz w:val="20"/>
                <w:szCs w:val="20"/>
                <w:lang w:val="en-GB" w:eastAsia="fi-FI"/>
              </w:rPr>
            </w:pPr>
            <w:r>
              <w:rPr>
                <w:rFonts w:eastAsia="Times New Roman"/>
                <w:b/>
                <w:bCs/>
                <w:sz w:val="20"/>
                <w:szCs w:val="20"/>
                <w:lang w:val="en-GB" w:eastAsia="fi-FI"/>
              </w:rPr>
              <w:t>TPR (Total Physical Response)</w:t>
            </w:r>
          </w:p>
        </w:tc>
        <w:tc>
          <w:tcPr>
            <w:tcW w:w="4117" w:type="pct"/>
          </w:tcPr>
          <w:p w14:paraId="369CC76D" w14:textId="77777777" w:rsidR="002B53F4" w:rsidRPr="003711F6" w:rsidRDefault="002B53F4" w:rsidP="00A669E3">
            <w:pPr>
              <w:spacing w:after="0"/>
              <w:rPr>
                <w:rFonts w:eastAsia="Times New Roman"/>
                <w:sz w:val="20"/>
                <w:szCs w:val="20"/>
                <w:lang w:val="en-GB" w:eastAsia="fi-FI"/>
              </w:rPr>
            </w:pPr>
            <w:r w:rsidRPr="003711F6">
              <w:rPr>
                <w:rFonts w:eastAsia="Times New Roman"/>
                <w:sz w:val="20"/>
                <w:szCs w:val="20"/>
                <w:lang w:val="en-GB" w:eastAsia="fi-FI"/>
              </w:rPr>
              <w:t>A meth</w:t>
            </w:r>
            <w:r w:rsidRPr="00B67DE9">
              <w:rPr>
                <w:rFonts w:eastAsia="Times New Roman"/>
                <w:sz w:val="20"/>
                <w:szCs w:val="20"/>
                <w:lang w:val="en-GB" w:eastAsia="fi-FI"/>
              </w:rPr>
              <w:t xml:space="preserve">od in which learners respond to commands that require physical movement. For example, this is what you can do during the first lesson: </w:t>
            </w:r>
            <w:r w:rsidRPr="00B67DE9">
              <w:rPr>
                <w:sz w:val="20"/>
                <w:szCs w:val="20"/>
                <w:lang w:val="en-GB"/>
              </w:rPr>
              <w:t xml:space="preserve">Open/close, </w:t>
            </w:r>
            <w:proofErr w:type="gramStart"/>
            <w:r w:rsidRPr="00B67DE9">
              <w:rPr>
                <w:sz w:val="20"/>
                <w:szCs w:val="20"/>
                <w:lang w:val="en-GB"/>
              </w:rPr>
              <w:t>Point</w:t>
            </w:r>
            <w:proofErr w:type="gramEnd"/>
            <w:r w:rsidRPr="00B67DE9">
              <w:rPr>
                <w:sz w:val="20"/>
                <w:szCs w:val="20"/>
                <w:lang w:val="en-GB"/>
              </w:rPr>
              <w:t xml:space="preserve"> to/Touch:  </w:t>
            </w:r>
            <w:r w:rsidRPr="00B67DE9">
              <w:rPr>
                <w:sz w:val="20"/>
                <w:szCs w:val="20"/>
                <w:u w:val="single"/>
                <w:lang w:val="en-GB"/>
              </w:rPr>
              <w:t>the</w:t>
            </w:r>
            <w:r w:rsidRPr="00B67DE9">
              <w:rPr>
                <w:sz w:val="20"/>
                <w:szCs w:val="20"/>
                <w:lang w:val="en-GB"/>
              </w:rPr>
              <w:t xml:space="preserve"> ceiling, floor, chair, door, window, desk, la</w:t>
            </w:r>
            <w:r w:rsidRPr="00FC4FA5">
              <w:rPr>
                <w:sz w:val="20"/>
                <w:szCs w:val="20"/>
                <w:lang w:val="en-GB"/>
              </w:rPr>
              <w:t>mp, whiteboard, your head, nose, eyes, ears, mouth… Stand up/Sit down/Turn around/.</w:t>
            </w:r>
          </w:p>
        </w:tc>
      </w:tr>
      <w:tr w:rsidR="002B53F4" w:rsidRPr="001037FF" w14:paraId="4916C431" w14:textId="77777777" w:rsidTr="00A669E3">
        <w:tc>
          <w:tcPr>
            <w:tcW w:w="883" w:type="pct"/>
          </w:tcPr>
          <w:p w14:paraId="604AE82A" w14:textId="77777777" w:rsidR="002B53F4" w:rsidRPr="00806B57" w:rsidRDefault="002B53F4" w:rsidP="00A669E3">
            <w:pPr>
              <w:spacing w:after="0"/>
              <w:jc w:val="center"/>
              <w:rPr>
                <w:rFonts w:eastAsia="Times New Roman"/>
                <w:b/>
                <w:bCs/>
                <w:sz w:val="20"/>
                <w:szCs w:val="20"/>
                <w:lang w:val="en-GB" w:eastAsia="fi-FI"/>
              </w:rPr>
            </w:pPr>
            <w:r w:rsidRPr="00806B57">
              <w:rPr>
                <w:rFonts w:eastAsia="Times New Roman"/>
                <w:b/>
                <w:bCs/>
                <w:sz w:val="20"/>
                <w:szCs w:val="20"/>
                <w:lang w:val="en-GB" w:eastAsia="fi-FI"/>
              </w:rPr>
              <w:t>TELEPHONE</w:t>
            </w:r>
          </w:p>
        </w:tc>
        <w:tc>
          <w:tcPr>
            <w:tcW w:w="4117" w:type="pct"/>
          </w:tcPr>
          <w:p w14:paraId="34B97052" w14:textId="77777777" w:rsidR="002B53F4" w:rsidRPr="001037FF" w:rsidRDefault="002B53F4" w:rsidP="00A669E3">
            <w:pPr>
              <w:spacing w:after="0"/>
              <w:rPr>
                <w:rFonts w:eastAsia="Times New Roman"/>
                <w:sz w:val="20"/>
                <w:szCs w:val="20"/>
                <w:lang w:val="en-GB" w:eastAsia="fi-FI"/>
              </w:rPr>
            </w:pPr>
            <w:r w:rsidRPr="001037FF">
              <w:rPr>
                <w:rFonts w:eastAsia="Times New Roman"/>
                <w:sz w:val="20"/>
                <w:szCs w:val="20"/>
                <w:lang w:val="en-GB" w:eastAsia="fi-FI"/>
              </w:rPr>
              <w:t xml:space="preserve">A game, which begins with the first player whispering a phrase or sentence to the next player. Each player successively whispers what that player believes he or she heard. </w:t>
            </w:r>
          </w:p>
        </w:tc>
      </w:tr>
      <w:tr w:rsidR="002B53F4" w:rsidRPr="001037FF" w14:paraId="6B3F9BF9" w14:textId="77777777" w:rsidTr="00A669E3">
        <w:tc>
          <w:tcPr>
            <w:tcW w:w="883" w:type="pct"/>
          </w:tcPr>
          <w:p w14:paraId="097173CE" w14:textId="77777777" w:rsidR="002B53F4" w:rsidRPr="001037FF" w:rsidRDefault="002B53F4" w:rsidP="00A669E3">
            <w:pPr>
              <w:spacing w:after="0"/>
              <w:jc w:val="center"/>
              <w:rPr>
                <w:rFonts w:eastAsia="Times New Roman"/>
                <w:sz w:val="20"/>
                <w:szCs w:val="20"/>
                <w:lang w:val="en-GB" w:eastAsia="fi-FI"/>
              </w:rPr>
            </w:pPr>
            <w:r>
              <w:rPr>
                <w:rFonts w:eastAsia="Times New Roman"/>
                <w:b/>
                <w:bCs/>
                <w:sz w:val="20"/>
                <w:szCs w:val="20"/>
                <w:lang w:val="en-GB" w:eastAsia="fi-FI"/>
              </w:rPr>
              <w:t xml:space="preserve">CALL </w:t>
            </w:r>
            <w:r w:rsidRPr="00940645">
              <w:rPr>
                <w:rFonts w:eastAsia="Times New Roman"/>
                <w:b/>
                <w:bCs/>
                <w:sz w:val="20"/>
                <w:szCs w:val="20"/>
                <w:lang w:val="en-GB" w:eastAsia="fi-FI"/>
              </w:rPr>
              <w:t>MY BLUFF</w:t>
            </w:r>
          </w:p>
        </w:tc>
        <w:tc>
          <w:tcPr>
            <w:tcW w:w="4117" w:type="pct"/>
          </w:tcPr>
          <w:p w14:paraId="60745DCE" w14:textId="77777777" w:rsidR="002B53F4" w:rsidRPr="001037FF" w:rsidRDefault="002B53F4" w:rsidP="00A669E3">
            <w:pPr>
              <w:spacing w:after="0"/>
              <w:rPr>
                <w:rFonts w:eastAsia="Times New Roman"/>
                <w:sz w:val="20"/>
                <w:szCs w:val="20"/>
                <w:lang w:val="en-GB" w:eastAsia="fi-FI"/>
              </w:rPr>
            </w:pPr>
            <w:r w:rsidRPr="001037FF">
              <w:rPr>
                <w:rFonts w:eastAsia="Times New Roman"/>
                <w:sz w:val="20"/>
                <w:szCs w:val="20"/>
                <w:lang w:val="en-GB" w:eastAsia="fi-FI"/>
              </w:rPr>
              <w:t xml:space="preserve">The master of the game says a statement. There are three helpers with different answers. The player does not have to give the right answer. </w:t>
            </w:r>
            <w:r>
              <w:rPr>
                <w:rFonts w:eastAsia="Times New Roman"/>
                <w:sz w:val="20"/>
                <w:szCs w:val="20"/>
                <w:lang w:val="en-GB" w:eastAsia="fi-FI"/>
              </w:rPr>
              <w:t>He/s</w:t>
            </w:r>
            <w:r w:rsidRPr="001037FF">
              <w:rPr>
                <w:rFonts w:eastAsia="Times New Roman"/>
                <w:sz w:val="20"/>
                <w:szCs w:val="20"/>
                <w:lang w:val="en-GB" w:eastAsia="fi-FI"/>
              </w:rPr>
              <w:t xml:space="preserve">he only </w:t>
            </w:r>
            <w:proofErr w:type="gramStart"/>
            <w:r w:rsidRPr="001037FF">
              <w:rPr>
                <w:rFonts w:eastAsia="Times New Roman"/>
                <w:sz w:val="20"/>
                <w:szCs w:val="20"/>
                <w:lang w:val="en-GB" w:eastAsia="fi-FI"/>
              </w:rPr>
              <w:t>has to</w:t>
            </w:r>
            <w:proofErr w:type="gramEnd"/>
            <w:r w:rsidRPr="001037FF">
              <w:rPr>
                <w:rFonts w:eastAsia="Times New Roman"/>
                <w:sz w:val="20"/>
                <w:szCs w:val="20"/>
                <w:lang w:val="en-GB" w:eastAsia="fi-FI"/>
              </w:rPr>
              <w:t xml:space="preserve"> choose whose answer she wants to hear. Her job is only to refuse or accept the answers.</w:t>
            </w:r>
            <w:r w:rsidRPr="00940645">
              <w:rPr>
                <w:rFonts w:eastAsia="Times New Roman"/>
                <w:b/>
                <w:bCs/>
                <w:sz w:val="20"/>
                <w:szCs w:val="20"/>
                <w:lang w:val="en-GB" w:eastAsia="fi-FI"/>
              </w:rPr>
              <w:t xml:space="preserve"> </w:t>
            </w:r>
          </w:p>
        </w:tc>
      </w:tr>
      <w:tr w:rsidR="002B53F4" w:rsidRPr="001037FF" w14:paraId="0EF5C307" w14:textId="77777777" w:rsidTr="00A669E3">
        <w:tc>
          <w:tcPr>
            <w:tcW w:w="883" w:type="pct"/>
          </w:tcPr>
          <w:p w14:paraId="024F8E21" w14:textId="77777777" w:rsidR="002B53F4" w:rsidRPr="001037FF" w:rsidRDefault="002B53F4" w:rsidP="00A669E3">
            <w:pPr>
              <w:spacing w:after="0"/>
              <w:jc w:val="center"/>
              <w:rPr>
                <w:rFonts w:eastAsia="Times New Roman"/>
                <w:sz w:val="20"/>
                <w:szCs w:val="20"/>
                <w:lang w:val="en-GB" w:eastAsia="fi-FI"/>
              </w:rPr>
            </w:pPr>
            <w:r w:rsidRPr="00AE36A8">
              <w:rPr>
                <w:rFonts w:cstheme="minorHAnsi"/>
                <w:b/>
                <w:bCs/>
                <w:sz w:val="20"/>
                <w:szCs w:val="20"/>
                <w:lang w:val="en-GB"/>
              </w:rPr>
              <w:t>RUNNING DICTACTION</w:t>
            </w:r>
          </w:p>
        </w:tc>
        <w:tc>
          <w:tcPr>
            <w:tcW w:w="4117" w:type="pct"/>
          </w:tcPr>
          <w:p w14:paraId="410C4667" w14:textId="77777777" w:rsidR="002B53F4" w:rsidRPr="00940645" w:rsidRDefault="002B53F4" w:rsidP="00A669E3">
            <w:pPr>
              <w:spacing w:after="0"/>
              <w:rPr>
                <w:rFonts w:eastAsia="Times New Roman"/>
                <w:sz w:val="20"/>
                <w:szCs w:val="20"/>
                <w:lang w:val="en-GB" w:eastAsia="fi-FI"/>
              </w:rPr>
            </w:pPr>
            <w:r w:rsidRPr="00940645">
              <w:rPr>
                <w:rFonts w:cstheme="minorHAnsi"/>
                <w:sz w:val="20"/>
                <w:szCs w:val="20"/>
                <w:lang w:val="en-GB"/>
              </w:rPr>
              <w:t>Teacher chooses a word/ short passage or dialogue and make several copies. Put the copies up around the walls of the classroom.</w:t>
            </w:r>
            <w:r>
              <w:rPr>
                <w:rFonts w:cstheme="minorHAnsi"/>
                <w:sz w:val="20"/>
                <w:szCs w:val="20"/>
                <w:lang w:val="en-GB"/>
              </w:rPr>
              <w:t xml:space="preserve"> </w:t>
            </w:r>
            <w:r w:rsidRPr="00940645">
              <w:rPr>
                <w:rFonts w:cstheme="minorHAnsi"/>
                <w:sz w:val="20"/>
                <w:szCs w:val="20"/>
                <w:lang w:val="en-GB"/>
              </w:rPr>
              <w:t xml:space="preserve">Pupils are in pairs/groups. One of them </w:t>
            </w:r>
            <w:proofErr w:type="gramStart"/>
            <w:r w:rsidRPr="00940645">
              <w:rPr>
                <w:rFonts w:cstheme="minorHAnsi"/>
                <w:sz w:val="20"/>
                <w:szCs w:val="20"/>
                <w:lang w:val="en-GB"/>
              </w:rPr>
              <w:t>has to</w:t>
            </w:r>
            <w:proofErr w:type="gramEnd"/>
            <w:r w:rsidRPr="00940645">
              <w:rPr>
                <w:rFonts w:cstheme="minorHAnsi"/>
                <w:sz w:val="20"/>
                <w:szCs w:val="20"/>
                <w:lang w:val="en-GB"/>
              </w:rPr>
              <w:t xml:space="preserve"> walk (or run!) to read the words on the wall,</w:t>
            </w:r>
            <w:r>
              <w:rPr>
                <w:rFonts w:cstheme="minorHAnsi"/>
                <w:sz w:val="20"/>
                <w:szCs w:val="20"/>
                <w:lang w:val="en-GB"/>
              </w:rPr>
              <w:t xml:space="preserve"> </w:t>
            </w:r>
            <w:r w:rsidRPr="00940645">
              <w:rPr>
                <w:rFonts w:cstheme="minorHAnsi"/>
                <w:sz w:val="20"/>
                <w:szCs w:val="20"/>
                <w:lang w:val="en-GB"/>
              </w:rPr>
              <w:t>remember</w:t>
            </w:r>
            <w:r>
              <w:rPr>
                <w:rFonts w:cstheme="minorHAnsi"/>
                <w:sz w:val="20"/>
                <w:szCs w:val="20"/>
                <w:lang w:val="en-GB"/>
              </w:rPr>
              <w:t>s</w:t>
            </w:r>
            <w:r w:rsidRPr="00940645">
              <w:rPr>
                <w:rFonts w:cstheme="minorHAnsi"/>
                <w:sz w:val="20"/>
                <w:szCs w:val="20"/>
                <w:lang w:val="en-GB"/>
              </w:rPr>
              <w:t xml:space="preserve"> them and then quietly dictate what they remembered to their partners, who writes it down. They then swap roles. Over several turns they will build the whole passage. The winning pair is the team that finishes first - although you need to check for mistakes. If there are mistakes, they must keep walking to check! </w:t>
            </w:r>
          </w:p>
        </w:tc>
      </w:tr>
      <w:tr w:rsidR="002B53F4" w:rsidRPr="001037FF" w14:paraId="7FC98C27" w14:textId="77777777" w:rsidTr="00A669E3">
        <w:tc>
          <w:tcPr>
            <w:tcW w:w="883" w:type="pct"/>
          </w:tcPr>
          <w:p w14:paraId="0547935A" w14:textId="77777777" w:rsidR="002B53F4" w:rsidRPr="001037FF" w:rsidRDefault="002B53F4" w:rsidP="00A669E3">
            <w:pPr>
              <w:spacing w:after="0"/>
              <w:jc w:val="center"/>
              <w:rPr>
                <w:rFonts w:eastAsia="Times New Roman"/>
                <w:sz w:val="20"/>
                <w:szCs w:val="20"/>
                <w:lang w:val="en-GB" w:eastAsia="fi-FI"/>
              </w:rPr>
            </w:pPr>
            <w:r w:rsidRPr="00AE36A8">
              <w:rPr>
                <w:rFonts w:eastAsia="Times New Roman"/>
                <w:b/>
                <w:bCs/>
                <w:sz w:val="20"/>
                <w:szCs w:val="20"/>
                <w:lang w:val="en-GB" w:eastAsia="fi-FI"/>
              </w:rPr>
              <w:t>TABOO GAME</w:t>
            </w:r>
          </w:p>
        </w:tc>
        <w:tc>
          <w:tcPr>
            <w:tcW w:w="4117" w:type="pct"/>
          </w:tcPr>
          <w:p w14:paraId="25EC92D4" w14:textId="77777777" w:rsidR="002B53F4" w:rsidRPr="001037FF" w:rsidRDefault="002B53F4" w:rsidP="00A669E3">
            <w:pPr>
              <w:spacing w:after="0"/>
              <w:rPr>
                <w:rFonts w:eastAsia="Times New Roman"/>
                <w:sz w:val="20"/>
                <w:szCs w:val="20"/>
                <w:lang w:val="en-GB" w:eastAsia="fi-FI"/>
              </w:rPr>
            </w:pPr>
            <w:r w:rsidRPr="001037FF">
              <w:rPr>
                <w:rFonts w:eastAsia="Times New Roman"/>
                <w:sz w:val="20"/>
                <w:szCs w:val="20"/>
                <w:lang w:val="en-GB" w:eastAsia="fi-FI"/>
              </w:rPr>
              <w:t xml:space="preserve">This game is played in pairs. One player picks up a card with a word on it. He must not say this word. There are three other words or phrases below which he can </w:t>
            </w:r>
            <w:r>
              <w:rPr>
                <w:rFonts w:eastAsia="Times New Roman"/>
                <w:sz w:val="20"/>
                <w:szCs w:val="20"/>
                <w:lang w:val="en-GB" w:eastAsia="fi-FI"/>
              </w:rPr>
              <w:t xml:space="preserve">(not) </w:t>
            </w:r>
            <w:r w:rsidRPr="001037FF">
              <w:rPr>
                <w:rFonts w:eastAsia="Times New Roman"/>
                <w:sz w:val="20"/>
                <w:szCs w:val="20"/>
                <w:lang w:val="en-GB" w:eastAsia="fi-FI"/>
              </w:rPr>
              <w:t>use in sentences to paraphrase the word in question. The task is to find out the ‘secret’ word.</w:t>
            </w:r>
            <w:r>
              <w:rPr>
                <w:rFonts w:eastAsia="Times New Roman"/>
                <w:sz w:val="20"/>
                <w:szCs w:val="20"/>
                <w:lang w:val="en-GB" w:eastAsia="fi-FI"/>
              </w:rPr>
              <w:t xml:space="preserve"> </w:t>
            </w:r>
          </w:p>
        </w:tc>
      </w:tr>
      <w:tr w:rsidR="002B53F4" w:rsidRPr="001037FF" w14:paraId="62608229" w14:textId="77777777" w:rsidTr="00A669E3">
        <w:tc>
          <w:tcPr>
            <w:tcW w:w="883" w:type="pct"/>
          </w:tcPr>
          <w:p w14:paraId="7212BCC2" w14:textId="77777777" w:rsidR="002B53F4" w:rsidRPr="001037FF" w:rsidRDefault="002B53F4" w:rsidP="00A669E3">
            <w:pPr>
              <w:spacing w:after="0"/>
              <w:jc w:val="center"/>
              <w:rPr>
                <w:rFonts w:eastAsia="Times New Roman"/>
                <w:sz w:val="20"/>
                <w:szCs w:val="20"/>
                <w:lang w:val="en-GB" w:eastAsia="fi-FI"/>
              </w:rPr>
            </w:pPr>
            <w:r w:rsidRPr="00AE36A8">
              <w:rPr>
                <w:rFonts w:eastAsia="Times New Roman"/>
                <w:b/>
                <w:bCs/>
                <w:sz w:val="20"/>
                <w:szCs w:val="20"/>
                <w:lang w:val="en-GB" w:eastAsia="fi-FI"/>
              </w:rPr>
              <w:t>DOMINO</w:t>
            </w:r>
          </w:p>
        </w:tc>
        <w:tc>
          <w:tcPr>
            <w:tcW w:w="4117" w:type="pct"/>
          </w:tcPr>
          <w:p w14:paraId="53E063C6" w14:textId="77777777" w:rsidR="002B53F4" w:rsidRPr="001037FF" w:rsidRDefault="002B53F4" w:rsidP="00A669E3">
            <w:pPr>
              <w:spacing w:after="0"/>
              <w:rPr>
                <w:rFonts w:eastAsia="Times New Roman"/>
                <w:sz w:val="20"/>
                <w:szCs w:val="20"/>
                <w:lang w:val="en-GB" w:eastAsia="fi-FI"/>
              </w:rPr>
            </w:pPr>
            <w:r w:rsidRPr="001037FF">
              <w:rPr>
                <w:rFonts w:eastAsia="Times New Roman"/>
                <w:sz w:val="20"/>
                <w:szCs w:val="20"/>
                <w:lang w:val="en-GB" w:eastAsia="fi-FI"/>
              </w:rPr>
              <w:t>Each player gets a card. The player who has the START card starts the game. She reads out her sentence, which is unfinished. The player who thinks she has the second part of the sentence, reads that part. The game goes on with her reading a new unfinished sentence until the last player comes with THE END.</w:t>
            </w:r>
            <w:r w:rsidRPr="00AE36A8">
              <w:rPr>
                <w:rFonts w:eastAsia="Times New Roman"/>
                <w:b/>
                <w:bCs/>
                <w:sz w:val="20"/>
                <w:szCs w:val="20"/>
                <w:lang w:val="en-GB" w:eastAsia="fi-FI"/>
              </w:rPr>
              <w:t xml:space="preserve"> </w:t>
            </w:r>
          </w:p>
        </w:tc>
      </w:tr>
      <w:tr w:rsidR="002B53F4" w:rsidRPr="001037FF" w14:paraId="235F220D" w14:textId="77777777" w:rsidTr="00A669E3">
        <w:tc>
          <w:tcPr>
            <w:tcW w:w="883" w:type="pct"/>
          </w:tcPr>
          <w:p w14:paraId="2B6E59EE" w14:textId="77777777" w:rsidR="002B53F4" w:rsidRPr="001037FF" w:rsidRDefault="002B53F4" w:rsidP="00A669E3">
            <w:pPr>
              <w:spacing w:after="0"/>
              <w:jc w:val="center"/>
              <w:rPr>
                <w:rFonts w:eastAsia="Times New Roman"/>
                <w:sz w:val="20"/>
                <w:szCs w:val="20"/>
                <w:lang w:val="en-GB" w:eastAsia="fi-FI"/>
              </w:rPr>
            </w:pPr>
            <w:r w:rsidRPr="00AE36A8">
              <w:rPr>
                <w:rFonts w:eastAsia="Times New Roman"/>
                <w:b/>
                <w:bCs/>
                <w:sz w:val="20"/>
                <w:szCs w:val="20"/>
                <w:lang w:val="en-GB" w:eastAsia="fi-FI"/>
              </w:rPr>
              <w:lastRenderedPageBreak/>
              <w:t>SIMON SAYS</w:t>
            </w:r>
          </w:p>
        </w:tc>
        <w:tc>
          <w:tcPr>
            <w:tcW w:w="4117" w:type="pct"/>
          </w:tcPr>
          <w:p w14:paraId="437CBCAD" w14:textId="77777777" w:rsidR="002B53F4" w:rsidRPr="001037FF" w:rsidRDefault="002B53F4" w:rsidP="00A669E3">
            <w:pPr>
              <w:spacing w:after="0" w:line="240" w:lineRule="auto"/>
              <w:rPr>
                <w:rFonts w:eastAsia="Times New Roman"/>
                <w:sz w:val="20"/>
                <w:szCs w:val="20"/>
                <w:lang w:val="en-GB" w:eastAsia="fi-FI"/>
              </w:rPr>
            </w:pPr>
            <w:r w:rsidRPr="001037FF">
              <w:rPr>
                <w:rFonts w:eastAsia="Times New Roman"/>
                <w:sz w:val="20"/>
                <w:szCs w:val="20"/>
                <w:lang w:val="en-GB" w:eastAsia="fi-FI"/>
              </w:rPr>
              <w:t xml:space="preserve">A game when 1 person says what the others should do. But they </w:t>
            </w:r>
            <w:proofErr w:type="gramStart"/>
            <w:r w:rsidRPr="001037FF">
              <w:rPr>
                <w:rFonts w:eastAsia="Times New Roman"/>
                <w:sz w:val="20"/>
                <w:szCs w:val="20"/>
                <w:lang w:val="en-GB" w:eastAsia="fi-FI"/>
              </w:rPr>
              <w:t>have to</w:t>
            </w:r>
            <w:proofErr w:type="gramEnd"/>
            <w:r w:rsidRPr="001037FF">
              <w:rPr>
                <w:rFonts w:eastAsia="Times New Roman"/>
                <w:sz w:val="20"/>
                <w:szCs w:val="20"/>
                <w:lang w:val="en-GB" w:eastAsia="fi-FI"/>
              </w:rPr>
              <w:t xml:space="preserve"> do it only when he/she starts the instruction with: Simon says: Jump. If the instruction does not start with that sentence, they should stand still.</w:t>
            </w:r>
            <w:r>
              <w:rPr>
                <w:rFonts w:eastAsia="Times New Roman"/>
                <w:sz w:val="20"/>
                <w:szCs w:val="20"/>
                <w:lang w:val="en-GB" w:eastAsia="fi-FI"/>
              </w:rPr>
              <w:t xml:space="preserve"> </w:t>
            </w:r>
          </w:p>
        </w:tc>
      </w:tr>
      <w:tr w:rsidR="002B53F4" w:rsidRPr="001037FF" w14:paraId="18CE529C" w14:textId="77777777" w:rsidTr="00A669E3">
        <w:tc>
          <w:tcPr>
            <w:tcW w:w="883" w:type="pct"/>
          </w:tcPr>
          <w:p w14:paraId="13AA011A" w14:textId="77777777" w:rsidR="002B53F4" w:rsidRPr="001037FF" w:rsidRDefault="002B53F4" w:rsidP="00A669E3">
            <w:pPr>
              <w:spacing w:after="0"/>
              <w:jc w:val="center"/>
              <w:rPr>
                <w:rFonts w:eastAsia="Times New Roman"/>
                <w:sz w:val="20"/>
                <w:szCs w:val="20"/>
                <w:lang w:val="en-GB" w:eastAsia="fi-FI"/>
              </w:rPr>
            </w:pPr>
            <w:r w:rsidRPr="00AE36A8">
              <w:rPr>
                <w:rFonts w:eastAsia="Times New Roman"/>
                <w:b/>
                <w:bCs/>
                <w:sz w:val="20"/>
                <w:szCs w:val="20"/>
                <w:lang w:val="en-GB" w:eastAsia="fi-FI"/>
              </w:rPr>
              <w:t>JUMBLED LETTERS</w:t>
            </w:r>
          </w:p>
        </w:tc>
        <w:tc>
          <w:tcPr>
            <w:tcW w:w="4117" w:type="pct"/>
          </w:tcPr>
          <w:p w14:paraId="7BF8F4A5" w14:textId="77777777" w:rsidR="002B53F4" w:rsidRPr="001037FF" w:rsidRDefault="002B53F4" w:rsidP="00A669E3">
            <w:pPr>
              <w:spacing w:after="0"/>
              <w:rPr>
                <w:rFonts w:eastAsia="Times New Roman"/>
                <w:sz w:val="20"/>
                <w:szCs w:val="20"/>
                <w:lang w:val="en-GB" w:eastAsia="fi-FI"/>
              </w:rPr>
            </w:pPr>
            <w:r w:rsidRPr="001037FF">
              <w:rPr>
                <w:rFonts w:eastAsia="Times New Roman"/>
                <w:sz w:val="20"/>
                <w:szCs w:val="20"/>
                <w:lang w:val="en-GB" w:eastAsia="fi-FI"/>
              </w:rPr>
              <w:t xml:space="preserve">The task is to restore a word or a sentence from jumbled units. </w:t>
            </w:r>
          </w:p>
        </w:tc>
      </w:tr>
      <w:tr w:rsidR="002B53F4" w:rsidRPr="001037FF" w14:paraId="529F24FD" w14:textId="77777777" w:rsidTr="00A669E3">
        <w:tc>
          <w:tcPr>
            <w:tcW w:w="883" w:type="pct"/>
          </w:tcPr>
          <w:p w14:paraId="3E43D71B" w14:textId="77777777" w:rsidR="002B53F4" w:rsidRPr="001037FF" w:rsidRDefault="002B53F4" w:rsidP="00A669E3">
            <w:pPr>
              <w:spacing w:after="0"/>
              <w:ind w:left="708" w:hanging="708"/>
              <w:rPr>
                <w:rFonts w:eastAsia="Times New Roman"/>
                <w:sz w:val="20"/>
                <w:szCs w:val="20"/>
                <w:lang w:val="en-GB" w:eastAsia="fi-FI"/>
              </w:rPr>
            </w:pPr>
            <w:r w:rsidRPr="00AE36A8">
              <w:rPr>
                <w:b/>
                <w:bCs/>
                <w:sz w:val="20"/>
                <w:szCs w:val="20"/>
                <w:shd w:val="clear" w:color="auto" w:fill="FFFFFF"/>
                <w:lang w:val="en-GB"/>
              </w:rPr>
              <w:t>TWISTER</w:t>
            </w:r>
          </w:p>
        </w:tc>
        <w:tc>
          <w:tcPr>
            <w:tcW w:w="4117" w:type="pct"/>
          </w:tcPr>
          <w:p w14:paraId="4B9FF5A2" w14:textId="77777777" w:rsidR="002B53F4" w:rsidRPr="00AE36A8" w:rsidRDefault="002B53F4" w:rsidP="00A669E3">
            <w:pPr>
              <w:spacing w:after="0"/>
              <w:rPr>
                <w:sz w:val="20"/>
                <w:szCs w:val="20"/>
                <w:shd w:val="clear" w:color="auto" w:fill="FFFFFF"/>
                <w:lang w:val="en-GB"/>
              </w:rPr>
            </w:pPr>
            <w:r w:rsidRPr="00AE36A8">
              <w:rPr>
                <w:sz w:val="20"/>
                <w:szCs w:val="20"/>
                <w:shd w:val="clear" w:color="auto" w:fill="FFFFFF"/>
                <w:lang w:val="en-GB"/>
              </w:rPr>
              <w:t xml:space="preserve">It is played on a large plastic mat that is spread on the floor or ground. On the mat there are several rows and columns with some words or pictures. One person says: Put your right/left foot on... /your right/left hand on... </w:t>
            </w:r>
            <w:r w:rsidRPr="00AE36A8">
              <w:rPr>
                <w:b/>
                <w:bCs/>
                <w:sz w:val="20"/>
                <w:szCs w:val="20"/>
                <w:shd w:val="clear" w:color="auto" w:fill="FFFFFF"/>
                <w:lang w:val="en-GB"/>
              </w:rPr>
              <w:t xml:space="preserve"> </w:t>
            </w:r>
          </w:p>
        </w:tc>
      </w:tr>
      <w:tr w:rsidR="002B53F4" w:rsidRPr="001037FF" w14:paraId="679BF4FA" w14:textId="77777777" w:rsidTr="00A669E3">
        <w:tc>
          <w:tcPr>
            <w:tcW w:w="883" w:type="pct"/>
          </w:tcPr>
          <w:p w14:paraId="3E5ACF48" w14:textId="77777777" w:rsidR="002B53F4" w:rsidRPr="001037FF" w:rsidRDefault="002B53F4" w:rsidP="00A669E3">
            <w:pPr>
              <w:spacing w:after="0"/>
              <w:rPr>
                <w:rFonts w:eastAsia="Times New Roman"/>
                <w:sz w:val="20"/>
                <w:szCs w:val="20"/>
                <w:lang w:val="en-GB" w:eastAsia="fi-FI"/>
              </w:rPr>
            </w:pPr>
            <w:r w:rsidRPr="00AE36A8">
              <w:rPr>
                <w:rFonts w:eastAsia="Times New Roman"/>
                <w:b/>
                <w:bCs/>
                <w:sz w:val="20"/>
                <w:szCs w:val="20"/>
                <w:lang w:val="en-GB" w:eastAsia="fi-FI"/>
              </w:rPr>
              <w:t>FRUIT SALAD</w:t>
            </w:r>
          </w:p>
        </w:tc>
        <w:tc>
          <w:tcPr>
            <w:tcW w:w="4117" w:type="pct"/>
          </w:tcPr>
          <w:p w14:paraId="3CCEE109" w14:textId="77777777" w:rsidR="002B53F4" w:rsidRPr="001037FF" w:rsidRDefault="002B53F4" w:rsidP="00A669E3">
            <w:pPr>
              <w:spacing w:after="0"/>
              <w:rPr>
                <w:rFonts w:eastAsia="Times New Roman"/>
                <w:sz w:val="20"/>
                <w:szCs w:val="20"/>
                <w:lang w:val="en-GB" w:eastAsia="fi-FI"/>
              </w:rPr>
            </w:pPr>
            <w:r w:rsidRPr="001037FF">
              <w:rPr>
                <w:rFonts w:eastAsia="Times New Roman"/>
                <w:sz w:val="20"/>
                <w:szCs w:val="20"/>
                <w:lang w:val="en-GB" w:eastAsia="fi-FI"/>
              </w:rPr>
              <w:t>Learners sit in a circle. They are given fruit names, such as apples, pears, peaches, plums. The master of the game calls out, e.g.: “Apples and peaches, change places! Learners follow the instruction. When he says: Fruit salad! All players change places. The trick is: there is one less chair than the number of players and teacher together. The player who cannot find a seat is the master of the game.</w:t>
            </w:r>
            <w:r w:rsidRPr="00AE36A8">
              <w:rPr>
                <w:rFonts w:eastAsia="Times New Roman"/>
                <w:b/>
                <w:bCs/>
                <w:sz w:val="20"/>
                <w:szCs w:val="20"/>
                <w:lang w:val="en-GB" w:eastAsia="fi-FI"/>
              </w:rPr>
              <w:t xml:space="preserve"> </w:t>
            </w:r>
          </w:p>
        </w:tc>
      </w:tr>
      <w:tr w:rsidR="002B53F4" w:rsidRPr="001037FF" w14:paraId="3D432954" w14:textId="77777777" w:rsidTr="00A669E3">
        <w:tc>
          <w:tcPr>
            <w:tcW w:w="883" w:type="pct"/>
          </w:tcPr>
          <w:p w14:paraId="65120B70" w14:textId="77777777" w:rsidR="002B53F4" w:rsidRPr="001037FF" w:rsidRDefault="002B53F4" w:rsidP="00A669E3">
            <w:pPr>
              <w:spacing w:after="0"/>
              <w:rPr>
                <w:rFonts w:eastAsia="Times New Roman"/>
                <w:sz w:val="20"/>
                <w:szCs w:val="20"/>
                <w:lang w:val="en-GB" w:eastAsia="fi-FI"/>
              </w:rPr>
            </w:pPr>
            <w:r w:rsidRPr="00AE36A8">
              <w:rPr>
                <w:rFonts w:eastAsia="Times New Roman"/>
                <w:b/>
                <w:bCs/>
                <w:sz w:val="20"/>
                <w:szCs w:val="20"/>
                <w:lang w:val="en-GB" w:eastAsia="fi-FI"/>
              </w:rPr>
              <w:t>YOU MAY SIT DOWN IF YOU…</w:t>
            </w:r>
          </w:p>
        </w:tc>
        <w:tc>
          <w:tcPr>
            <w:tcW w:w="4117" w:type="pct"/>
          </w:tcPr>
          <w:p w14:paraId="004DA1C1" w14:textId="77777777" w:rsidR="002B53F4" w:rsidRPr="00A138BE" w:rsidRDefault="002B53F4" w:rsidP="00A669E3">
            <w:pPr>
              <w:spacing w:after="0"/>
              <w:rPr>
                <w:rFonts w:cstheme="minorHAnsi"/>
                <w:sz w:val="20"/>
                <w:szCs w:val="20"/>
              </w:rPr>
            </w:pPr>
            <w:r>
              <w:rPr>
                <w:rFonts w:eastAsia="Times New Roman"/>
                <w:sz w:val="20"/>
                <w:szCs w:val="20"/>
                <w:lang w:val="en-GB" w:eastAsia="fi-FI"/>
              </w:rPr>
              <w:t xml:space="preserve">Teacher says: You can sit down if you … have got a brother/grandma/a bike… or: if your birthday is in the summer/January… or if you are wearing red shirt/jeans… </w:t>
            </w:r>
          </w:p>
        </w:tc>
      </w:tr>
      <w:tr w:rsidR="002B53F4" w:rsidRPr="001037FF" w14:paraId="3C77C22A" w14:textId="77777777" w:rsidTr="00A669E3">
        <w:tc>
          <w:tcPr>
            <w:tcW w:w="883" w:type="pct"/>
          </w:tcPr>
          <w:p w14:paraId="3048A591" w14:textId="77777777" w:rsidR="002B53F4" w:rsidRPr="00AE36A8" w:rsidRDefault="002B53F4" w:rsidP="00A669E3">
            <w:pPr>
              <w:spacing w:after="0"/>
              <w:rPr>
                <w:rFonts w:eastAsia="Times New Roman"/>
                <w:b/>
                <w:bCs/>
                <w:sz w:val="20"/>
                <w:szCs w:val="20"/>
                <w:lang w:val="en-GB" w:eastAsia="fi-FI"/>
              </w:rPr>
            </w:pPr>
          </w:p>
        </w:tc>
        <w:tc>
          <w:tcPr>
            <w:tcW w:w="4117" w:type="pct"/>
          </w:tcPr>
          <w:p w14:paraId="0462BD3D" w14:textId="77777777" w:rsidR="002B53F4" w:rsidRDefault="002B53F4" w:rsidP="00A669E3">
            <w:pPr>
              <w:spacing w:after="0"/>
              <w:rPr>
                <w:rFonts w:eastAsia="Times New Roman"/>
                <w:sz w:val="20"/>
                <w:szCs w:val="20"/>
                <w:lang w:val="en-GB" w:eastAsia="fi-FI"/>
              </w:rPr>
            </w:pPr>
          </w:p>
          <w:p w14:paraId="6E0477E0" w14:textId="77777777" w:rsidR="002B53F4" w:rsidRDefault="002B53F4" w:rsidP="00A669E3">
            <w:pPr>
              <w:spacing w:after="0"/>
              <w:rPr>
                <w:rFonts w:eastAsia="Times New Roman"/>
                <w:sz w:val="20"/>
                <w:szCs w:val="20"/>
                <w:lang w:val="en-GB" w:eastAsia="fi-FI"/>
              </w:rPr>
            </w:pPr>
          </w:p>
        </w:tc>
      </w:tr>
      <w:tr w:rsidR="002B53F4" w:rsidRPr="001037FF" w14:paraId="2392B607" w14:textId="77777777" w:rsidTr="00A669E3">
        <w:tc>
          <w:tcPr>
            <w:tcW w:w="883" w:type="pct"/>
          </w:tcPr>
          <w:p w14:paraId="5FE44E4E" w14:textId="77777777" w:rsidR="002B53F4" w:rsidRPr="00AE36A8" w:rsidRDefault="002B53F4" w:rsidP="00A669E3">
            <w:pPr>
              <w:spacing w:after="0"/>
              <w:rPr>
                <w:rFonts w:eastAsia="Times New Roman"/>
                <w:b/>
                <w:bCs/>
                <w:sz w:val="20"/>
                <w:szCs w:val="20"/>
                <w:lang w:val="en-GB" w:eastAsia="fi-FI"/>
              </w:rPr>
            </w:pPr>
          </w:p>
        </w:tc>
        <w:tc>
          <w:tcPr>
            <w:tcW w:w="4117" w:type="pct"/>
          </w:tcPr>
          <w:p w14:paraId="0B1912DD" w14:textId="77777777" w:rsidR="002B53F4" w:rsidRDefault="002B53F4" w:rsidP="00A669E3">
            <w:pPr>
              <w:spacing w:after="0"/>
              <w:rPr>
                <w:rFonts w:eastAsia="Times New Roman"/>
                <w:sz w:val="20"/>
                <w:szCs w:val="20"/>
                <w:lang w:val="en-GB" w:eastAsia="fi-FI"/>
              </w:rPr>
            </w:pPr>
          </w:p>
          <w:p w14:paraId="549CEF3C" w14:textId="77777777" w:rsidR="002B53F4" w:rsidRDefault="002B53F4" w:rsidP="00A669E3">
            <w:pPr>
              <w:spacing w:after="0"/>
              <w:rPr>
                <w:rFonts w:eastAsia="Times New Roman"/>
                <w:sz w:val="20"/>
                <w:szCs w:val="20"/>
                <w:lang w:val="en-GB" w:eastAsia="fi-FI"/>
              </w:rPr>
            </w:pPr>
          </w:p>
        </w:tc>
      </w:tr>
      <w:tr w:rsidR="002B53F4" w:rsidRPr="001037FF" w14:paraId="06CED688" w14:textId="77777777" w:rsidTr="00A669E3">
        <w:tc>
          <w:tcPr>
            <w:tcW w:w="883" w:type="pct"/>
          </w:tcPr>
          <w:p w14:paraId="1691AE23" w14:textId="77777777" w:rsidR="002B53F4" w:rsidRDefault="002B53F4" w:rsidP="00A669E3">
            <w:pPr>
              <w:spacing w:after="0"/>
              <w:rPr>
                <w:rFonts w:eastAsia="Times New Roman"/>
                <w:b/>
                <w:bCs/>
                <w:sz w:val="20"/>
                <w:szCs w:val="20"/>
                <w:lang w:val="en-GB" w:eastAsia="fi-FI"/>
              </w:rPr>
            </w:pPr>
          </w:p>
          <w:p w14:paraId="056F2618" w14:textId="77777777" w:rsidR="002B53F4" w:rsidRPr="00AE36A8" w:rsidRDefault="002B53F4" w:rsidP="00A669E3">
            <w:pPr>
              <w:spacing w:after="0"/>
              <w:rPr>
                <w:rFonts w:eastAsia="Times New Roman"/>
                <w:b/>
                <w:bCs/>
                <w:sz w:val="20"/>
                <w:szCs w:val="20"/>
                <w:lang w:val="en-GB" w:eastAsia="fi-FI"/>
              </w:rPr>
            </w:pPr>
          </w:p>
        </w:tc>
        <w:tc>
          <w:tcPr>
            <w:tcW w:w="4117" w:type="pct"/>
          </w:tcPr>
          <w:p w14:paraId="14150E35" w14:textId="77777777" w:rsidR="002B53F4" w:rsidRDefault="002B53F4" w:rsidP="00A669E3">
            <w:pPr>
              <w:spacing w:after="0"/>
              <w:rPr>
                <w:rFonts w:eastAsia="Times New Roman"/>
                <w:sz w:val="20"/>
                <w:szCs w:val="20"/>
                <w:lang w:val="en-GB" w:eastAsia="fi-FI"/>
              </w:rPr>
            </w:pPr>
          </w:p>
        </w:tc>
      </w:tr>
    </w:tbl>
    <w:p w14:paraId="2B8C700C" w14:textId="77777777" w:rsidR="00185AB6" w:rsidRDefault="00185AB6"/>
    <w:sectPr w:rsidR="00185A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F4"/>
    <w:rsid w:val="00185AB6"/>
    <w:rsid w:val="002B53F4"/>
    <w:rsid w:val="007B3934"/>
    <w:rsid w:val="008C1CA0"/>
    <w:rsid w:val="00991E63"/>
    <w:rsid w:val="00BB25D4"/>
    <w:rsid w:val="00F659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87492"/>
  <w15:chartTrackingRefBased/>
  <w15:docId w15:val="{582360B6-14E9-4592-8A3E-54C180C1D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3F4"/>
    <w:rPr>
      <w:kern w:val="0"/>
      <w14:ligatures w14:val="none"/>
    </w:rPr>
  </w:style>
  <w:style w:type="paragraph" w:styleId="Heading1">
    <w:name w:val="heading 1"/>
    <w:basedOn w:val="Normal"/>
    <w:next w:val="Normal"/>
    <w:link w:val="Heading1Char"/>
    <w:uiPriority w:val="9"/>
    <w:qFormat/>
    <w:rsid w:val="002B53F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B53F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B53F4"/>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B53F4"/>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B53F4"/>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B53F4"/>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B53F4"/>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B53F4"/>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B53F4"/>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3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3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3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3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3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3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3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3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3F4"/>
    <w:rPr>
      <w:rFonts w:eastAsiaTheme="majorEastAsia" w:cstheme="majorBidi"/>
      <w:color w:val="272727" w:themeColor="text1" w:themeTint="D8"/>
    </w:rPr>
  </w:style>
  <w:style w:type="paragraph" w:styleId="Title">
    <w:name w:val="Title"/>
    <w:basedOn w:val="Normal"/>
    <w:next w:val="Normal"/>
    <w:link w:val="TitleChar"/>
    <w:uiPriority w:val="10"/>
    <w:qFormat/>
    <w:rsid w:val="002B53F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B53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3F4"/>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B53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3F4"/>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B53F4"/>
    <w:rPr>
      <w:i/>
      <w:iCs/>
      <w:color w:val="404040" w:themeColor="text1" w:themeTint="BF"/>
    </w:rPr>
  </w:style>
  <w:style w:type="paragraph" w:styleId="ListParagraph">
    <w:name w:val="List Paragraph"/>
    <w:basedOn w:val="Normal"/>
    <w:uiPriority w:val="34"/>
    <w:qFormat/>
    <w:rsid w:val="002B53F4"/>
    <w:pPr>
      <w:ind w:left="720"/>
      <w:contextualSpacing/>
    </w:pPr>
    <w:rPr>
      <w:kern w:val="2"/>
      <w14:ligatures w14:val="standardContextual"/>
    </w:rPr>
  </w:style>
  <w:style w:type="character" w:styleId="IntenseEmphasis">
    <w:name w:val="Intense Emphasis"/>
    <w:basedOn w:val="DefaultParagraphFont"/>
    <w:uiPriority w:val="21"/>
    <w:qFormat/>
    <w:rsid w:val="002B53F4"/>
    <w:rPr>
      <w:i/>
      <w:iCs/>
      <w:color w:val="0F4761" w:themeColor="accent1" w:themeShade="BF"/>
    </w:rPr>
  </w:style>
  <w:style w:type="paragraph" w:styleId="IntenseQuote">
    <w:name w:val="Intense Quote"/>
    <w:basedOn w:val="Normal"/>
    <w:next w:val="Normal"/>
    <w:link w:val="IntenseQuoteChar"/>
    <w:uiPriority w:val="30"/>
    <w:qFormat/>
    <w:rsid w:val="002B53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B53F4"/>
    <w:rPr>
      <w:i/>
      <w:iCs/>
      <w:color w:val="0F4761" w:themeColor="accent1" w:themeShade="BF"/>
    </w:rPr>
  </w:style>
  <w:style w:type="character" w:styleId="IntenseReference">
    <w:name w:val="Intense Reference"/>
    <w:basedOn w:val="DefaultParagraphFont"/>
    <w:uiPriority w:val="32"/>
    <w:qFormat/>
    <w:rsid w:val="002B53F4"/>
    <w:rPr>
      <w:b/>
      <w:bCs/>
      <w:smallCaps/>
      <w:color w:val="0F4761" w:themeColor="accent1" w:themeShade="BF"/>
      <w:spacing w:val="5"/>
    </w:rPr>
  </w:style>
  <w:style w:type="character" w:styleId="Hyperlink">
    <w:name w:val="Hyperlink"/>
    <w:aliases w:val="Internet-linkki"/>
    <w:basedOn w:val="DefaultParagraphFont"/>
    <w:uiPriority w:val="99"/>
    <w:unhideWhenUsed/>
    <w:rsid w:val="002B53F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yfreebingocards.com/bingo-card-generator" TargetMode="External"/><Relationship Id="rId4" Type="http://schemas.openxmlformats.org/officeDocument/2006/relationships/hyperlink" Target="https://englishteaching101.com/online-vocabulary-games-gener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749</Words>
  <Characters>4272</Characters>
  <Application>Microsoft Office Word</Application>
  <DocSecurity>0</DocSecurity>
  <Lines>35</Lines>
  <Paragraphs>10</Paragraphs>
  <ScaleCrop>false</ScaleCrop>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Hanesova</dc:creator>
  <cp:keywords/>
  <dc:description/>
  <cp:lastModifiedBy>Dana Hanesova</cp:lastModifiedBy>
  <cp:revision>1</cp:revision>
  <dcterms:created xsi:type="dcterms:W3CDTF">2024-11-24T22:02:00Z</dcterms:created>
  <dcterms:modified xsi:type="dcterms:W3CDTF">2024-11-24T22:03:00Z</dcterms:modified>
</cp:coreProperties>
</file>